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Calibri" w:cs="Calibri" w:eastAsia="Calibri" w:hAnsi="Calibri"/>
        </w:rPr>
      </w:pPr>
      <w:r w:rsidDel="00000000" w:rsidR="00000000" w:rsidRPr="00000000">
        <w:rPr>
          <w:rtl w:val="0"/>
        </w:rPr>
      </w:r>
    </w:p>
    <w:p w:rsidR="00000000" w:rsidDel="00000000" w:rsidP="00000000" w:rsidRDefault="00000000" w:rsidRPr="00000000" w14:paraId="00000002">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3">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Inbound Manager</w:t>
      </w:r>
    </w:p>
    <w:p w:rsidR="00000000" w:rsidDel="00000000" w:rsidP="00000000" w:rsidRDefault="00000000" w:rsidRPr="00000000" w14:paraId="00000004">
      <w:pPr>
        <w:jc w:val="center"/>
        <w:rPr>
          <w:rFonts w:ascii="Calibri" w:cs="Calibri" w:eastAsia="Calibri" w:hAnsi="Calibri"/>
          <w:sz w:val="20"/>
          <w:szCs w:val="20"/>
        </w:rPr>
      </w:pPr>
      <w:r w:rsidDel="00000000" w:rsidR="00000000" w:rsidRPr="00000000">
        <w:rPr>
          <w:rFonts w:ascii="Calibri" w:cs="Calibri" w:eastAsia="Calibri" w:hAnsi="Calibri"/>
          <w:sz w:val="24"/>
          <w:szCs w:val="24"/>
          <w:rtl w:val="0"/>
        </w:rPr>
        <w:t xml:space="preserve">Reporting to FC manager</w:t>
      </w:r>
      <w:r w:rsidDel="00000000" w:rsidR="00000000" w:rsidRPr="00000000">
        <w:rPr>
          <w:rtl w:val="0"/>
        </w:rPr>
      </w:r>
    </w:p>
    <w:p w:rsidR="00000000" w:rsidDel="00000000" w:rsidP="00000000" w:rsidRDefault="00000000" w:rsidRPr="00000000" w14:paraId="00000005">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06">
      <w:pPr>
        <w:jc w:val="both"/>
        <w:rPr>
          <w:rFonts w:ascii="Calibri" w:cs="Calibri" w:eastAsia="Calibri" w:hAnsi="Calibri"/>
        </w:rPr>
      </w:pPr>
      <w:r w:rsidDel="00000000" w:rsidR="00000000" w:rsidRPr="00000000">
        <w:rPr>
          <w:rFonts w:ascii="Calibri" w:cs="Calibri" w:eastAsia="Calibri" w:hAnsi="Calibri"/>
          <w:rtl w:val="0"/>
        </w:rPr>
        <w:t xml:space="preserve">Founded in 2014 in the Czech Republic, Rohlik is the European leader of e-grocery in Central Europe. Already active in the Czech Republic (</w:t>
      </w:r>
      <w:hyperlink r:id="rId7">
        <w:r w:rsidDel="00000000" w:rsidR="00000000" w:rsidRPr="00000000">
          <w:rPr>
            <w:rFonts w:ascii="Calibri" w:cs="Calibri" w:eastAsia="Calibri" w:hAnsi="Calibri"/>
            <w:rtl w:val="0"/>
          </w:rPr>
          <w:t xml:space="preserve">Rohlik.cz</w:t>
        </w:r>
      </w:hyperlink>
      <w:r w:rsidDel="00000000" w:rsidR="00000000" w:rsidRPr="00000000">
        <w:rPr>
          <w:rFonts w:ascii="Calibri" w:cs="Calibri" w:eastAsia="Calibri" w:hAnsi="Calibri"/>
          <w:rtl w:val="0"/>
        </w:rPr>
        <w:t xml:space="preserve">), Hungary (</w:t>
      </w:r>
      <w:hyperlink r:id="rId8">
        <w:r w:rsidDel="00000000" w:rsidR="00000000" w:rsidRPr="00000000">
          <w:rPr>
            <w:rFonts w:ascii="Calibri" w:cs="Calibri" w:eastAsia="Calibri" w:hAnsi="Calibri"/>
            <w:rtl w:val="0"/>
          </w:rPr>
          <w:t xml:space="preserve">Kifli.hu</w:t>
        </w:r>
      </w:hyperlink>
      <w:r w:rsidDel="00000000" w:rsidR="00000000" w:rsidRPr="00000000">
        <w:rPr>
          <w:rFonts w:ascii="Calibri" w:cs="Calibri" w:eastAsia="Calibri" w:hAnsi="Calibri"/>
          <w:rtl w:val="0"/>
        </w:rPr>
        <w:t xml:space="preserve">) and Austria (</w:t>
      </w:r>
      <w:hyperlink r:id="rId9">
        <w:r w:rsidDel="00000000" w:rsidR="00000000" w:rsidRPr="00000000">
          <w:rPr>
            <w:rFonts w:ascii="Calibri" w:cs="Calibri" w:eastAsia="Calibri" w:hAnsi="Calibri"/>
            <w:rtl w:val="0"/>
          </w:rPr>
          <w:t xml:space="preserve">Gurkerl.at</w:t>
        </w:r>
      </w:hyperlink>
      <w:r w:rsidDel="00000000" w:rsidR="00000000" w:rsidRPr="00000000">
        <w:rPr>
          <w:rFonts w:ascii="Calibri" w:cs="Calibri" w:eastAsia="Calibri" w:hAnsi="Calibri"/>
          <w:rtl w:val="0"/>
        </w:rPr>
        <w:t xml:space="preserve">), in Germany (</w:t>
      </w:r>
      <w:hyperlink r:id="rId10">
        <w:r w:rsidDel="00000000" w:rsidR="00000000" w:rsidRPr="00000000">
          <w:rPr>
            <w:rFonts w:ascii="Calibri" w:cs="Calibri" w:eastAsia="Calibri" w:hAnsi="Calibri"/>
            <w:rtl w:val="0"/>
          </w:rPr>
          <w:t xml:space="preserve">Knuspr.de</w:t>
        </w:r>
      </w:hyperlink>
      <w:r w:rsidDel="00000000" w:rsidR="00000000" w:rsidRPr="00000000">
        <w:rPr>
          <w:rFonts w:ascii="Calibri" w:cs="Calibri" w:eastAsia="Calibri" w:hAnsi="Calibri"/>
          <w:rtl w:val="0"/>
        </w:rPr>
        <w:t xml:space="preserve">) and soon in Romania, Italy &amp; Spain under the Sezamo brand. By owning its end-to-end operations, including all technology in-house, Rohlik provides a superior customer experience and the freshest food from local farmers and artisans, as well as a broad supermarket selection.</w:t>
      </w:r>
    </w:p>
    <w:p w:rsidR="00000000" w:rsidDel="00000000" w:rsidP="00000000" w:rsidRDefault="00000000" w:rsidRPr="00000000" w14:paraId="00000007">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8">
      <w:pPr>
        <w:ind w:left="0" w:firstLine="0"/>
        <w:rPr>
          <w:rFonts w:ascii="Calibri" w:cs="Calibri" w:eastAsia="Calibri" w:hAnsi="Calibri"/>
          <w:color w:val="434343"/>
        </w:rPr>
      </w:pPr>
      <w:r w:rsidDel="00000000" w:rsidR="00000000" w:rsidRPr="00000000">
        <w:rPr>
          <w:rFonts w:ascii="Calibri" w:cs="Calibri" w:eastAsia="Calibri" w:hAnsi="Calibri"/>
          <w:b w:val="1"/>
          <w:color w:val="434343"/>
          <w:sz w:val="24"/>
          <w:szCs w:val="24"/>
          <w:rtl w:val="0"/>
        </w:rPr>
        <w:t xml:space="preserve">Role Overview</w:t>
      </w:r>
      <w:r w:rsidDel="00000000" w:rsidR="00000000" w:rsidRPr="00000000">
        <w:rPr>
          <w:rFonts w:ascii="Calibri" w:cs="Calibri" w:eastAsia="Calibri" w:hAnsi="Calibri"/>
          <w:sz w:val="24"/>
          <w:szCs w:val="24"/>
          <w:rtl w:val="0"/>
        </w:rPr>
        <w:br w:type="textWrapping"/>
      </w:r>
      <w:r w:rsidDel="00000000" w:rsidR="00000000" w:rsidRPr="00000000">
        <w:rPr>
          <w:rFonts w:ascii="Calibri" w:cs="Calibri" w:eastAsia="Calibri" w:hAnsi="Calibri"/>
          <w:color w:val="434343"/>
          <w:rtl w:val="0"/>
        </w:rPr>
        <w:t xml:space="preserve">The Inbound Manager </w:t>
      </w:r>
      <w:r w:rsidDel="00000000" w:rsidR="00000000" w:rsidRPr="00000000">
        <w:rPr>
          <w:rFonts w:ascii="Calibri" w:cs="Calibri" w:eastAsia="Calibri" w:hAnsi="Calibri"/>
          <w:color w:val="434343"/>
          <w:highlight w:val="white"/>
          <w:rtl w:val="0"/>
        </w:rPr>
        <w:t xml:space="preserve">directly leads a team of 3 shift leaders and is responsible for the entire goods receiving process at Rohlik. </w:t>
      </w:r>
      <w:r w:rsidDel="00000000" w:rsidR="00000000" w:rsidRPr="00000000">
        <w:rPr>
          <w:rFonts w:ascii="Calibri" w:cs="Calibri" w:eastAsia="Calibri" w:hAnsi="Calibri"/>
          <w:color w:val="434343"/>
          <w:rtl w:val="0"/>
        </w:rPr>
        <w:t xml:space="preserve">This role reports directly to</w:t>
      </w:r>
      <w:r w:rsidDel="00000000" w:rsidR="00000000" w:rsidRPr="00000000">
        <w:rPr>
          <w:rFonts w:ascii="Calibri" w:cs="Calibri" w:eastAsia="Calibri" w:hAnsi="Calibri"/>
          <w:color w:val="434343"/>
          <w:rtl w:val="0"/>
        </w:rPr>
        <w:t xml:space="preserve"> the Operations Director </w:t>
      </w:r>
      <w:r w:rsidDel="00000000" w:rsidR="00000000" w:rsidRPr="00000000">
        <w:rPr>
          <w:rFonts w:ascii="Calibri" w:cs="Calibri" w:eastAsia="Calibri" w:hAnsi="Calibri"/>
          <w:color w:val="434343"/>
          <w:rtl w:val="0"/>
        </w:rPr>
        <w:t xml:space="preserve">and success is measured in people and process metrics. </w:t>
      </w:r>
      <w:r w:rsidDel="00000000" w:rsidR="00000000" w:rsidRPr="00000000">
        <w:rPr>
          <w:rFonts w:ascii="Calibri" w:cs="Calibri" w:eastAsia="Calibri" w:hAnsi="Calibri"/>
          <w:color w:val="434343"/>
          <w:highlight w:val="white"/>
          <w:rtl w:val="0"/>
        </w:rPr>
        <w:t xml:space="preserve">You will be responsible for using quantitative and qualitative data to identify opportunities to coach your people and celebrate their success</w:t>
      </w:r>
      <w:r w:rsidDel="00000000" w:rsidR="00000000" w:rsidRPr="00000000">
        <w:rPr>
          <w:rFonts w:ascii="Calibri" w:cs="Calibri" w:eastAsia="Calibri" w:hAnsi="Calibri"/>
          <w:color w:val="434343"/>
          <w:rtl w:val="0"/>
        </w:rPr>
        <w:t xml:space="preserve">. You are constantly ensuring and improving: </w:t>
      </w:r>
    </w:p>
    <w:p w:rsidR="00000000" w:rsidDel="00000000" w:rsidP="00000000" w:rsidRDefault="00000000" w:rsidRPr="00000000" w14:paraId="00000009">
      <w:pPr>
        <w:ind w:left="0" w:firstLine="0"/>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00A">
      <w:pPr>
        <w:numPr>
          <w:ilvl w:val="0"/>
          <w:numId w:val="1"/>
        </w:numPr>
        <w:shd w:fill="ffffff" w:val="clear"/>
        <w:spacing w:line="276" w:lineRule="auto"/>
        <w:ind w:left="720" w:hanging="360"/>
        <w:jc w:val="both"/>
        <w:rPr>
          <w:rFonts w:ascii="Calibri" w:cs="Calibri" w:eastAsia="Calibri" w:hAnsi="Calibri"/>
          <w:color w:val="434343"/>
          <w:sz w:val="22"/>
          <w:szCs w:val="22"/>
        </w:rPr>
      </w:pPr>
      <w:r w:rsidDel="00000000" w:rsidR="00000000" w:rsidRPr="00000000">
        <w:rPr>
          <w:rFonts w:ascii="Calibri" w:cs="Calibri" w:eastAsia="Calibri" w:hAnsi="Calibri"/>
          <w:color w:val="434343"/>
          <w:rtl w:val="0"/>
        </w:rPr>
        <w:t xml:space="preserve">Enable highly effective and efficient fulfillment processes through operational excellence</w:t>
      </w:r>
    </w:p>
    <w:p w:rsidR="00000000" w:rsidDel="00000000" w:rsidP="00000000" w:rsidRDefault="00000000" w:rsidRPr="00000000" w14:paraId="0000000B">
      <w:pPr>
        <w:numPr>
          <w:ilvl w:val="0"/>
          <w:numId w:val="1"/>
        </w:numPr>
        <w:shd w:fill="ffffff" w:val="clear"/>
        <w:spacing w:line="276" w:lineRule="auto"/>
        <w:ind w:left="720" w:hanging="360"/>
        <w:jc w:val="both"/>
        <w:rPr>
          <w:rFonts w:ascii="Calibri" w:cs="Calibri" w:eastAsia="Calibri" w:hAnsi="Calibri"/>
          <w:color w:val="434343"/>
          <w:sz w:val="22"/>
          <w:szCs w:val="22"/>
        </w:rPr>
      </w:pPr>
      <w:r w:rsidDel="00000000" w:rsidR="00000000" w:rsidRPr="00000000">
        <w:rPr>
          <w:rFonts w:ascii="Calibri" w:cs="Calibri" w:eastAsia="Calibri" w:hAnsi="Calibri"/>
          <w:color w:val="434343"/>
          <w:rtl w:val="0"/>
        </w:rPr>
        <w:t xml:space="preserve">Health and Safety standards</w:t>
      </w:r>
    </w:p>
    <w:p w:rsidR="00000000" w:rsidDel="00000000" w:rsidP="00000000" w:rsidRDefault="00000000" w:rsidRPr="00000000" w14:paraId="0000000C">
      <w:pPr>
        <w:numPr>
          <w:ilvl w:val="0"/>
          <w:numId w:val="1"/>
        </w:numPr>
        <w:shd w:fill="ffffff" w:val="clear"/>
        <w:spacing w:line="276" w:lineRule="auto"/>
        <w:ind w:left="720" w:hanging="360"/>
        <w:jc w:val="both"/>
        <w:rPr>
          <w:rFonts w:ascii="Calibri" w:cs="Calibri" w:eastAsia="Calibri" w:hAnsi="Calibri"/>
          <w:color w:val="434343"/>
          <w:sz w:val="22"/>
          <w:szCs w:val="22"/>
        </w:rPr>
      </w:pPr>
      <w:r w:rsidDel="00000000" w:rsidR="00000000" w:rsidRPr="00000000">
        <w:rPr>
          <w:rFonts w:ascii="Calibri" w:cs="Calibri" w:eastAsia="Calibri" w:hAnsi="Calibri"/>
          <w:color w:val="434343"/>
          <w:rtl w:val="0"/>
        </w:rPr>
        <w:t xml:space="preserve">Supplier Service Level together with the SCM and Quality Assurance Teams</w:t>
      </w:r>
      <w:r w:rsidDel="00000000" w:rsidR="00000000" w:rsidRPr="00000000">
        <w:rPr>
          <w:rtl w:val="0"/>
        </w:rPr>
      </w:r>
    </w:p>
    <w:p w:rsidR="00000000" w:rsidDel="00000000" w:rsidP="00000000" w:rsidRDefault="00000000" w:rsidRPr="00000000" w14:paraId="0000000D">
      <w:pPr>
        <w:shd w:fill="ffffff" w:val="clear"/>
        <w:spacing w:after="120" w:line="276" w:lineRule="auto"/>
        <w:rPr>
          <w:rFonts w:ascii="Calibri" w:cs="Calibri" w:eastAsia="Calibri" w:hAnsi="Calibri"/>
          <w:b w:val="1"/>
          <w:color w:val="434343"/>
        </w:rPr>
      </w:pPr>
      <w:r w:rsidDel="00000000" w:rsidR="00000000" w:rsidRPr="00000000">
        <w:rPr>
          <w:rtl w:val="0"/>
        </w:rPr>
      </w:r>
    </w:p>
    <w:p w:rsidR="00000000" w:rsidDel="00000000" w:rsidP="00000000" w:rsidRDefault="00000000" w:rsidRPr="00000000" w14:paraId="0000000E">
      <w:pPr>
        <w:shd w:fill="ffffff" w:val="clear"/>
        <w:spacing w:after="120" w:line="276" w:lineRule="auto"/>
        <w:rPr>
          <w:rFonts w:ascii="Calibri" w:cs="Calibri" w:eastAsia="Calibri" w:hAnsi="Calibri"/>
          <w:color w:val="434343"/>
          <w:sz w:val="16"/>
          <w:szCs w:val="16"/>
        </w:rPr>
      </w:pPr>
      <w:r w:rsidDel="00000000" w:rsidR="00000000" w:rsidRPr="00000000">
        <w:rPr>
          <w:rFonts w:ascii="Calibri" w:cs="Calibri" w:eastAsia="Calibri" w:hAnsi="Calibri"/>
          <w:b w:val="1"/>
          <w:color w:val="434343"/>
          <w:sz w:val="24"/>
          <w:szCs w:val="24"/>
          <w:rtl w:val="0"/>
        </w:rPr>
        <w:t xml:space="preserve">What we expect from you </w:t>
      </w:r>
      <w:r w:rsidDel="00000000" w:rsidR="00000000" w:rsidRPr="00000000">
        <w:rPr>
          <w:rtl w:val="0"/>
        </w:rPr>
      </w:r>
    </w:p>
    <w:p w:rsidR="00000000" w:rsidDel="00000000" w:rsidP="00000000" w:rsidRDefault="00000000" w:rsidRPr="00000000" w14:paraId="0000000F">
      <w:pPr>
        <w:numPr>
          <w:ilvl w:val="0"/>
          <w:numId w:val="3"/>
        </w:numPr>
        <w:ind w:left="720" w:hanging="360"/>
        <w:jc w:val="both"/>
        <w:rPr>
          <w:rFonts w:ascii="Calibri" w:cs="Calibri" w:eastAsia="Calibri" w:hAnsi="Calibri"/>
          <w:b w:val="1"/>
          <w:color w:val="434343"/>
        </w:rPr>
      </w:pPr>
      <w:r w:rsidDel="00000000" w:rsidR="00000000" w:rsidRPr="00000000">
        <w:rPr>
          <w:rFonts w:ascii="Calibri" w:cs="Calibri" w:eastAsia="Calibri" w:hAnsi="Calibri"/>
          <w:color w:val="434343"/>
          <w:rtl w:val="0"/>
        </w:rPr>
        <w:t xml:space="preserve">Manage complete inbound and warehouse operations and become recognised as the process expert and leader of change in your area</w:t>
      </w:r>
    </w:p>
    <w:p w:rsidR="00000000" w:rsidDel="00000000" w:rsidP="00000000" w:rsidRDefault="00000000" w:rsidRPr="00000000" w14:paraId="00000010">
      <w:pPr>
        <w:numPr>
          <w:ilvl w:val="0"/>
          <w:numId w:val="3"/>
        </w:numPr>
        <w:ind w:left="720" w:hanging="360"/>
        <w:jc w:val="both"/>
        <w:rPr>
          <w:rFonts w:ascii="Calibri" w:cs="Calibri" w:eastAsia="Calibri" w:hAnsi="Calibri"/>
          <w:color w:val="434343"/>
        </w:rPr>
      </w:pPr>
      <w:r w:rsidDel="00000000" w:rsidR="00000000" w:rsidRPr="00000000">
        <w:rPr>
          <w:rFonts w:ascii="Calibri" w:cs="Calibri" w:eastAsia="Calibri" w:hAnsi="Calibri"/>
          <w:color w:val="434343"/>
          <w:highlight w:val="white"/>
          <w:rtl w:val="0"/>
        </w:rPr>
        <w:t xml:space="preserve">The inbound teams’ role is to get the right goods, on the right position and in the right condition</w:t>
      </w:r>
      <w:r w:rsidDel="00000000" w:rsidR="00000000" w:rsidRPr="00000000">
        <w:rPr>
          <w:rtl w:val="0"/>
        </w:rPr>
      </w:r>
    </w:p>
    <w:p w:rsidR="00000000" w:rsidDel="00000000" w:rsidP="00000000" w:rsidRDefault="00000000" w:rsidRPr="00000000" w14:paraId="00000011">
      <w:pPr>
        <w:numPr>
          <w:ilvl w:val="0"/>
          <w:numId w:val="3"/>
        </w:numPr>
        <w:ind w:left="720" w:hanging="360"/>
        <w:jc w:val="both"/>
        <w:rPr>
          <w:rFonts w:ascii="Calibri" w:cs="Calibri" w:eastAsia="Calibri" w:hAnsi="Calibri"/>
          <w:b w:val="1"/>
          <w:color w:val="434343"/>
        </w:rPr>
      </w:pPr>
      <w:r w:rsidDel="00000000" w:rsidR="00000000" w:rsidRPr="00000000">
        <w:rPr>
          <w:rFonts w:ascii="Calibri" w:cs="Calibri" w:eastAsia="Calibri" w:hAnsi="Calibri"/>
          <w:color w:val="434343"/>
          <w:highlight w:val="white"/>
          <w:rtl w:val="0"/>
        </w:rPr>
        <w:t xml:space="preserve">Drive quality and consistency, by </w:t>
      </w:r>
      <w:r w:rsidDel="00000000" w:rsidR="00000000" w:rsidRPr="00000000">
        <w:rPr>
          <w:rFonts w:ascii="Calibri" w:cs="Calibri" w:eastAsia="Calibri" w:hAnsi="Calibri"/>
          <w:color w:val="434343"/>
          <w:rtl w:val="0"/>
        </w:rPr>
        <w:t xml:space="preserve">setting up layout, ensuring efficient space utilisation and smooth interaction with the fulfillment department</w:t>
      </w:r>
    </w:p>
    <w:p w:rsidR="00000000" w:rsidDel="00000000" w:rsidP="00000000" w:rsidRDefault="00000000" w:rsidRPr="00000000" w14:paraId="00000012">
      <w:pPr>
        <w:numPr>
          <w:ilvl w:val="0"/>
          <w:numId w:val="3"/>
        </w:numPr>
        <w:ind w:left="720" w:hanging="360"/>
        <w:jc w:val="both"/>
        <w:rPr>
          <w:rFonts w:ascii="Calibri" w:cs="Calibri" w:eastAsia="Calibri" w:hAnsi="Calibri"/>
          <w:b w:val="1"/>
          <w:color w:val="434343"/>
        </w:rPr>
      </w:pPr>
      <w:r w:rsidDel="00000000" w:rsidR="00000000" w:rsidRPr="00000000">
        <w:rPr>
          <w:rFonts w:ascii="Calibri" w:cs="Calibri" w:eastAsia="Calibri" w:hAnsi="Calibri"/>
          <w:color w:val="434343"/>
          <w:rtl w:val="0"/>
        </w:rPr>
        <w:t xml:space="preserve">Staff management including r</w:t>
      </w:r>
      <w:r w:rsidDel="00000000" w:rsidR="00000000" w:rsidRPr="00000000">
        <w:rPr>
          <w:rFonts w:ascii="Calibri" w:cs="Calibri" w:eastAsia="Calibri" w:hAnsi="Calibri"/>
          <w:color w:val="434343"/>
          <w:highlight w:val="white"/>
          <w:rtl w:val="0"/>
        </w:rPr>
        <w:t xml:space="preserve">ecruit, hire and retain top talent, ensuring </w:t>
      </w:r>
      <w:r w:rsidDel="00000000" w:rsidR="00000000" w:rsidRPr="00000000">
        <w:rPr>
          <w:rFonts w:ascii="Calibri" w:cs="Calibri" w:eastAsia="Calibri" w:hAnsi="Calibri"/>
          <w:color w:val="434343"/>
          <w:rtl w:val="0"/>
        </w:rPr>
        <w:t xml:space="preserve">that the team is operating productively and in line with set KPIs and make corrections where require</w:t>
      </w:r>
    </w:p>
    <w:p w:rsidR="00000000" w:rsidDel="00000000" w:rsidP="00000000" w:rsidRDefault="00000000" w:rsidRPr="00000000" w14:paraId="00000013">
      <w:pPr>
        <w:numPr>
          <w:ilvl w:val="0"/>
          <w:numId w:val="3"/>
        </w:numPr>
        <w:ind w:left="720" w:hanging="360"/>
        <w:jc w:val="both"/>
        <w:rPr>
          <w:rFonts w:ascii="Calibri" w:cs="Calibri" w:eastAsia="Calibri" w:hAnsi="Calibri"/>
          <w:b w:val="1"/>
          <w:color w:val="434343"/>
        </w:rPr>
      </w:pPr>
      <w:r w:rsidDel="00000000" w:rsidR="00000000" w:rsidRPr="00000000">
        <w:rPr>
          <w:rFonts w:ascii="Calibri" w:cs="Calibri" w:eastAsia="Calibri" w:hAnsi="Calibri"/>
          <w:color w:val="434343"/>
          <w:rtl w:val="0"/>
        </w:rPr>
        <w:t xml:space="preserve">Ensure that work is performed according to standards, policies, procedures, processes set forth by the company</w:t>
      </w:r>
    </w:p>
    <w:p w:rsidR="00000000" w:rsidDel="00000000" w:rsidP="00000000" w:rsidRDefault="00000000" w:rsidRPr="00000000" w14:paraId="00000014">
      <w:pPr>
        <w:numPr>
          <w:ilvl w:val="0"/>
          <w:numId w:val="3"/>
        </w:numPr>
        <w:ind w:left="720" w:hanging="360"/>
        <w:jc w:val="both"/>
        <w:rPr>
          <w:rFonts w:ascii="Calibri" w:cs="Calibri" w:eastAsia="Calibri" w:hAnsi="Calibri"/>
          <w:b w:val="1"/>
          <w:color w:val="434343"/>
        </w:rPr>
      </w:pPr>
      <w:r w:rsidDel="00000000" w:rsidR="00000000" w:rsidRPr="00000000">
        <w:rPr>
          <w:rFonts w:ascii="Calibri" w:cs="Calibri" w:eastAsia="Calibri" w:hAnsi="Calibri"/>
          <w:color w:val="434343"/>
          <w:rtl w:val="0"/>
        </w:rPr>
        <w:t xml:space="preserve">Solve/respond directly to late deliveries and quality issues and accordingly take actions to improve the Supplier Service Level (SSL) per product category in close alignment with the Supply Chain and Quality Assurance Teams</w:t>
      </w:r>
    </w:p>
    <w:p w:rsidR="00000000" w:rsidDel="00000000" w:rsidP="00000000" w:rsidRDefault="00000000" w:rsidRPr="00000000" w14:paraId="00000015">
      <w:pPr>
        <w:numPr>
          <w:ilvl w:val="0"/>
          <w:numId w:val="3"/>
        </w:numPr>
        <w:ind w:left="720" w:hanging="360"/>
        <w:jc w:val="both"/>
        <w:rPr>
          <w:rFonts w:ascii="Calibri" w:cs="Calibri" w:eastAsia="Calibri" w:hAnsi="Calibri"/>
          <w:color w:val="434343"/>
        </w:rPr>
      </w:pPr>
      <w:r w:rsidDel="00000000" w:rsidR="00000000" w:rsidRPr="00000000">
        <w:rPr>
          <w:rFonts w:ascii="Calibri" w:cs="Calibri" w:eastAsia="Calibri" w:hAnsi="Calibri"/>
          <w:color w:val="434343"/>
          <w:rtl w:val="0"/>
        </w:rPr>
        <w:t xml:space="preserve">Undertake formal monthly performance reviews and 1:1 meeting with direct reports against KPI’s</w:t>
      </w:r>
    </w:p>
    <w:p w:rsidR="00000000" w:rsidDel="00000000" w:rsidP="00000000" w:rsidRDefault="00000000" w:rsidRPr="00000000" w14:paraId="00000016">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7">
      <w:pPr>
        <w:shd w:fill="ffffff" w:val="clear"/>
        <w:spacing w:after="120" w:line="276" w:lineRule="auto"/>
        <w:rPr>
          <w:rFonts w:ascii="Calibri" w:cs="Calibri" w:eastAsia="Calibri" w:hAnsi="Calibri"/>
          <w:b w:val="1"/>
          <w:color w:val="434343"/>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8">
      <w:pPr>
        <w:shd w:fill="ffffff" w:val="clear"/>
        <w:spacing w:after="120" w:line="276" w:lineRule="auto"/>
        <w:rPr>
          <w:rFonts w:ascii="Calibri" w:cs="Calibri" w:eastAsia="Calibri" w:hAnsi="Calibri"/>
          <w:b w:val="1"/>
          <w:color w:val="434343"/>
          <w:sz w:val="24"/>
          <w:szCs w:val="24"/>
        </w:rPr>
      </w:pPr>
      <w:r w:rsidDel="00000000" w:rsidR="00000000" w:rsidRPr="00000000">
        <w:rPr>
          <w:rtl w:val="0"/>
        </w:rPr>
      </w:r>
    </w:p>
    <w:p w:rsidR="00000000" w:rsidDel="00000000" w:rsidP="00000000" w:rsidRDefault="00000000" w:rsidRPr="00000000" w14:paraId="00000019">
      <w:pPr>
        <w:shd w:fill="ffffff" w:val="clear"/>
        <w:spacing w:after="120" w:line="276" w:lineRule="auto"/>
        <w:rPr>
          <w:rFonts w:ascii="Calibri" w:cs="Calibri" w:eastAsia="Calibri" w:hAnsi="Calibri"/>
          <w:b w:val="1"/>
          <w:color w:val="434343"/>
          <w:sz w:val="24"/>
          <w:szCs w:val="24"/>
        </w:rPr>
      </w:pPr>
      <w:r w:rsidDel="00000000" w:rsidR="00000000" w:rsidRPr="00000000">
        <w:rPr>
          <w:rFonts w:ascii="Calibri" w:cs="Calibri" w:eastAsia="Calibri" w:hAnsi="Calibri"/>
          <w:b w:val="1"/>
          <w:color w:val="434343"/>
          <w:sz w:val="24"/>
          <w:szCs w:val="24"/>
          <w:rtl w:val="0"/>
        </w:rPr>
        <w:t xml:space="preserve">What we look for </w:t>
      </w:r>
    </w:p>
    <w:p w:rsidR="00000000" w:rsidDel="00000000" w:rsidP="00000000" w:rsidRDefault="00000000" w:rsidRPr="00000000" w14:paraId="0000001A">
      <w:pPr>
        <w:numPr>
          <w:ilvl w:val="0"/>
          <w:numId w:val="3"/>
        </w:numPr>
        <w:ind w:left="720" w:hanging="360"/>
        <w:jc w:val="both"/>
        <w:rPr>
          <w:rFonts w:ascii="Calibri" w:cs="Calibri" w:eastAsia="Calibri" w:hAnsi="Calibri"/>
          <w:color w:val="434343"/>
        </w:rPr>
      </w:pPr>
      <w:r w:rsidDel="00000000" w:rsidR="00000000" w:rsidRPr="00000000">
        <w:rPr>
          <w:rFonts w:ascii="Calibri" w:cs="Calibri" w:eastAsia="Calibri" w:hAnsi="Calibri"/>
          <w:color w:val="434343"/>
          <w:highlight w:val="white"/>
          <w:rtl w:val="0"/>
        </w:rPr>
        <w:t xml:space="preserve">A minimum of 2 years’ experience as Inbound/Warehouse Manager </w:t>
      </w:r>
      <w:r w:rsidDel="00000000" w:rsidR="00000000" w:rsidRPr="00000000">
        <w:rPr>
          <w:rFonts w:ascii="Calibri" w:cs="Calibri" w:eastAsia="Calibri" w:hAnsi="Calibri"/>
          <w:color w:val="434343"/>
          <w:rtl w:val="0"/>
        </w:rPr>
        <w:t xml:space="preserve">in </w:t>
      </w:r>
      <w:r w:rsidDel="00000000" w:rsidR="00000000" w:rsidRPr="00000000">
        <w:rPr>
          <w:rFonts w:ascii="Calibri" w:cs="Calibri" w:eastAsia="Calibri" w:hAnsi="Calibri"/>
          <w:color w:val="434343"/>
          <w:highlight w:val="white"/>
          <w:rtl w:val="0"/>
        </w:rPr>
        <w:t xml:space="preserve">a Food Manufacturing, Food Retail or similar environment </w:t>
      </w:r>
      <w:r w:rsidDel="00000000" w:rsidR="00000000" w:rsidRPr="00000000">
        <w:rPr>
          <w:rtl w:val="0"/>
        </w:rPr>
      </w:r>
    </w:p>
    <w:p w:rsidR="00000000" w:rsidDel="00000000" w:rsidP="00000000" w:rsidRDefault="00000000" w:rsidRPr="00000000" w14:paraId="0000001B">
      <w:pPr>
        <w:numPr>
          <w:ilvl w:val="0"/>
          <w:numId w:val="3"/>
        </w:numPr>
        <w:ind w:left="720" w:hanging="360"/>
        <w:jc w:val="both"/>
        <w:rPr>
          <w:rFonts w:ascii="Calibri" w:cs="Calibri" w:eastAsia="Calibri" w:hAnsi="Calibri"/>
          <w:color w:val="434343"/>
        </w:rPr>
      </w:pPr>
      <w:r w:rsidDel="00000000" w:rsidR="00000000" w:rsidRPr="00000000">
        <w:rPr>
          <w:rFonts w:ascii="Calibri" w:cs="Calibri" w:eastAsia="Calibri" w:hAnsi="Calibri"/>
          <w:color w:val="434343"/>
          <w:rtl w:val="0"/>
        </w:rPr>
        <w:t xml:space="preserve">Demonstrated experience in building and managing a highly effective operation with proven ability of delivering against KPIs</w:t>
      </w:r>
    </w:p>
    <w:p w:rsidR="00000000" w:rsidDel="00000000" w:rsidP="00000000" w:rsidRDefault="00000000" w:rsidRPr="00000000" w14:paraId="0000001C">
      <w:pPr>
        <w:numPr>
          <w:ilvl w:val="0"/>
          <w:numId w:val="3"/>
        </w:numPr>
        <w:ind w:left="720" w:hanging="360"/>
        <w:jc w:val="both"/>
        <w:rPr>
          <w:rFonts w:ascii="Calibri" w:cs="Calibri" w:eastAsia="Calibri" w:hAnsi="Calibri"/>
          <w:color w:val="434343"/>
        </w:rPr>
      </w:pPr>
      <w:r w:rsidDel="00000000" w:rsidR="00000000" w:rsidRPr="00000000">
        <w:rPr>
          <w:rFonts w:ascii="Calibri" w:cs="Calibri" w:eastAsia="Calibri" w:hAnsi="Calibri"/>
          <w:color w:val="434343"/>
          <w:rtl w:val="0"/>
        </w:rPr>
        <w:t xml:space="preserve">Entrepreneurially minded, attention to detail and takes an innovative approach to problem solving</w:t>
      </w:r>
    </w:p>
    <w:p w:rsidR="00000000" w:rsidDel="00000000" w:rsidP="00000000" w:rsidRDefault="00000000" w:rsidRPr="00000000" w14:paraId="0000001D">
      <w:pPr>
        <w:numPr>
          <w:ilvl w:val="0"/>
          <w:numId w:val="3"/>
        </w:numPr>
        <w:ind w:left="720" w:hanging="360"/>
        <w:jc w:val="both"/>
        <w:rPr>
          <w:rFonts w:ascii="Calibri" w:cs="Calibri" w:eastAsia="Calibri" w:hAnsi="Calibri"/>
          <w:color w:val="434343"/>
        </w:rPr>
      </w:pPr>
      <w:r w:rsidDel="00000000" w:rsidR="00000000" w:rsidRPr="00000000">
        <w:rPr>
          <w:rFonts w:ascii="Calibri" w:cs="Calibri" w:eastAsia="Calibri" w:hAnsi="Calibri"/>
          <w:color w:val="434343"/>
          <w:rtl w:val="0"/>
        </w:rPr>
        <w:t xml:space="preserve">High attention to detail and proven ability to manage multiple, competing priorities simultaneously </w:t>
      </w:r>
    </w:p>
    <w:p w:rsidR="00000000" w:rsidDel="00000000" w:rsidP="00000000" w:rsidRDefault="00000000" w:rsidRPr="00000000" w14:paraId="0000001E">
      <w:pPr>
        <w:numPr>
          <w:ilvl w:val="0"/>
          <w:numId w:val="3"/>
        </w:numPr>
        <w:ind w:left="720" w:hanging="360"/>
        <w:jc w:val="both"/>
        <w:rPr>
          <w:rFonts w:ascii="Calibri" w:cs="Calibri" w:eastAsia="Calibri" w:hAnsi="Calibri"/>
          <w:color w:val="434343"/>
        </w:rPr>
      </w:pPr>
      <w:r w:rsidDel="00000000" w:rsidR="00000000" w:rsidRPr="00000000">
        <w:rPr>
          <w:rFonts w:ascii="Calibri" w:cs="Calibri" w:eastAsia="Calibri" w:hAnsi="Calibri"/>
          <w:color w:val="434343"/>
          <w:rtl w:val="0"/>
        </w:rPr>
        <w:t xml:space="preserve">Driven to achieve highest quality in daily work and constantly improve customer satisfaction </w:t>
      </w:r>
    </w:p>
    <w:p w:rsidR="00000000" w:rsidDel="00000000" w:rsidP="00000000" w:rsidRDefault="00000000" w:rsidRPr="00000000" w14:paraId="0000001F">
      <w:pPr>
        <w:numPr>
          <w:ilvl w:val="0"/>
          <w:numId w:val="3"/>
        </w:numPr>
        <w:ind w:left="720" w:hanging="360"/>
        <w:jc w:val="both"/>
        <w:rPr>
          <w:rFonts w:ascii="Calibri" w:cs="Calibri" w:eastAsia="Calibri" w:hAnsi="Calibri"/>
          <w:color w:val="434343"/>
        </w:rPr>
      </w:pPr>
      <w:r w:rsidDel="00000000" w:rsidR="00000000" w:rsidRPr="00000000">
        <w:rPr>
          <w:rFonts w:ascii="Calibri" w:cs="Calibri" w:eastAsia="Calibri" w:hAnsi="Calibri"/>
          <w:color w:val="434343"/>
          <w:rtl w:val="0"/>
        </w:rPr>
        <w:t xml:space="preserve">You enjoy working in an innovative and ever-changing environment</w:t>
      </w:r>
    </w:p>
    <w:p w:rsidR="00000000" w:rsidDel="00000000" w:rsidP="00000000" w:rsidRDefault="00000000" w:rsidRPr="00000000" w14:paraId="00000020">
      <w:pPr>
        <w:numPr>
          <w:ilvl w:val="0"/>
          <w:numId w:val="3"/>
        </w:numPr>
        <w:ind w:left="720" w:hanging="360"/>
        <w:jc w:val="both"/>
        <w:rPr>
          <w:rFonts w:ascii="Calibri" w:cs="Calibri" w:eastAsia="Calibri" w:hAnsi="Calibri"/>
          <w:color w:val="434343"/>
        </w:rPr>
      </w:pPr>
      <w:r w:rsidDel="00000000" w:rsidR="00000000" w:rsidRPr="00000000">
        <w:rPr>
          <w:rFonts w:ascii="Calibri" w:cs="Calibri" w:eastAsia="Calibri" w:hAnsi="Calibri"/>
          <w:color w:val="434343"/>
          <w:rtl w:val="0"/>
        </w:rPr>
        <w:t xml:space="preserve">You have a high ambition and are very hands-on</w:t>
      </w:r>
    </w:p>
    <w:p w:rsidR="00000000" w:rsidDel="00000000" w:rsidP="00000000" w:rsidRDefault="00000000" w:rsidRPr="00000000" w14:paraId="00000021">
      <w:pPr>
        <w:numPr>
          <w:ilvl w:val="0"/>
          <w:numId w:val="3"/>
        </w:numPr>
        <w:ind w:left="720" w:hanging="360"/>
        <w:jc w:val="both"/>
        <w:rPr>
          <w:rFonts w:ascii="Calibri" w:cs="Calibri" w:eastAsia="Calibri" w:hAnsi="Calibri"/>
          <w:color w:val="434343"/>
        </w:rPr>
      </w:pPr>
      <w:r w:rsidDel="00000000" w:rsidR="00000000" w:rsidRPr="00000000">
        <w:rPr>
          <w:rFonts w:ascii="Calibri" w:cs="Calibri" w:eastAsia="Calibri" w:hAnsi="Calibri"/>
          <w:color w:val="434343"/>
          <w:rtl w:val="0"/>
        </w:rPr>
        <w:t xml:space="preserve">Excellent analytical and quantitative skills</w:t>
      </w:r>
    </w:p>
    <w:p w:rsidR="00000000" w:rsidDel="00000000" w:rsidP="00000000" w:rsidRDefault="00000000" w:rsidRPr="00000000" w14:paraId="00000022">
      <w:pPr>
        <w:numPr>
          <w:ilvl w:val="0"/>
          <w:numId w:val="3"/>
        </w:numPr>
        <w:ind w:left="720" w:hanging="360"/>
        <w:jc w:val="both"/>
        <w:rPr>
          <w:rFonts w:ascii="Calibri" w:cs="Calibri" w:eastAsia="Calibri" w:hAnsi="Calibri"/>
          <w:color w:val="434343"/>
        </w:rPr>
      </w:pPr>
      <w:r w:rsidDel="00000000" w:rsidR="00000000" w:rsidRPr="00000000">
        <w:rPr>
          <w:rFonts w:ascii="Calibri" w:cs="Calibri" w:eastAsia="Calibri" w:hAnsi="Calibri"/>
          <w:color w:val="434343"/>
          <w:rtl w:val="0"/>
        </w:rPr>
        <w:t xml:space="preserve">Team player and good communication skills </w:t>
      </w:r>
    </w:p>
    <w:p w:rsidR="00000000" w:rsidDel="00000000" w:rsidP="00000000" w:rsidRDefault="00000000" w:rsidRPr="00000000" w14:paraId="00000023">
      <w:pPr>
        <w:numPr>
          <w:ilvl w:val="0"/>
          <w:numId w:val="3"/>
        </w:numPr>
        <w:ind w:left="720" w:hanging="360"/>
        <w:jc w:val="both"/>
        <w:rPr>
          <w:rFonts w:ascii="Calibri" w:cs="Calibri" w:eastAsia="Calibri" w:hAnsi="Calibri"/>
          <w:color w:val="434343"/>
        </w:rPr>
      </w:pPr>
      <w:r w:rsidDel="00000000" w:rsidR="00000000" w:rsidRPr="00000000">
        <w:rPr>
          <w:rFonts w:ascii="Calibri" w:cs="Calibri" w:eastAsia="Calibri" w:hAnsi="Calibri"/>
          <w:color w:val="434343"/>
          <w:rtl w:val="0"/>
        </w:rPr>
        <w:t xml:space="preserve">Fluency in English and the local language is a must</w:t>
      </w:r>
    </w:p>
    <w:p w:rsidR="00000000" w:rsidDel="00000000" w:rsidP="00000000" w:rsidRDefault="00000000" w:rsidRPr="00000000" w14:paraId="00000024">
      <w:pPr>
        <w:numPr>
          <w:ilvl w:val="0"/>
          <w:numId w:val="3"/>
        </w:numPr>
        <w:ind w:left="720" w:hanging="360"/>
        <w:jc w:val="both"/>
        <w:rPr>
          <w:rFonts w:ascii="Calibri" w:cs="Calibri" w:eastAsia="Calibri" w:hAnsi="Calibri"/>
          <w:color w:val="434343"/>
        </w:rPr>
      </w:pPr>
      <w:r w:rsidDel="00000000" w:rsidR="00000000" w:rsidRPr="00000000">
        <w:rPr>
          <w:rFonts w:ascii="Calibri" w:cs="Calibri" w:eastAsia="Calibri" w:hAnsi="Calibri"/>
          <w:color w:val="434343"/>
          <w:rtl w:val="0"/>
        </w:rPr>
        <w:t xml:space="preserve">Required: driving license</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026">
      <w:pPr>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7">
      <w:pPr>
        <w:rPr>
          <w:rFonts w:ascii="Calibri" w:cs="Calibri" w:eastAsia="Calibri" w:hAnsi="Calibri"/>
          <w:color w:val="434343"/>
          <w:sz w:val="16"/>
          <w:szCs w:val="16"/>
          <w:u w:val="none"/>
        </w:rPr>
      </w:pPr>
      <w:r w:rsidDel="00000000" w:rsidR="00000000" w:rsidRPr="00000000">
        <w:rPr>
          <w:rFonts w:ascii="Calibri" w:cs="Calibri" w:eastAsia="Calibri" w:hAnsi="Calibri"/>
          <w:b w:val="1"/>
          <w:color w:val="434343"/>
          <w:sz w:val="24"/>
          <w:szCs w:val="24"/>
          <w:rtl w:val="0"/>
        </w:rPr>
        <w:t xml:space="preserve">KPI’s typical for the position </w:t>
      </w:r>
      <w:r w:rsidDel="00000000" w:rsidR="00000000" w:rsidRPr="00000000">
        <w:rPr>
          <w:rtl w:val="0"/>
        </w:rPr>
      </w:r>
    </w:p>
    <w:p w:rsidR="00000000" w:rsidDel="00000000" w:rsidP="00000000" w:rsidRDefault="00000000" w:rsidRPr="00000000" w14:paraId="00000028">
      <w:pPr>
        <w:ind w:left="720" w:firstLine="0"/>
        <w:rPr>
          <w:rFonts w:ascii="Calibri" w:cs="Calibri" w:eastAsia="Calibri" w:hAnsi="Calibri"/>
          <w:b w:val="1"/>
          <w:sz w:val="24"/>
          <w:szCs w:val="24"/>
        </w:rPr>
      </w:pPr>
      <w:r w:rsidDel="00000000" w:rsidR="00000000" w:rsidRPr="00000000">
        <w:rPr>
          <w:rFonts w:ascii="Calibri" w:cs="Calibri" w:eastAsia="Calibri" w:hAnsi="Calibri"/>
          <w:b w:val="1"/>
          <w:color w:val="434343"/>
          <w:rtl w:val="0"/>
        </w:rPr>
        <w:t xml:space="preserve">TBC</w:t>
      </w:r>
      <w:r w:rsidDel="00000000" w:rsidR="00000000" w:rsidRPr="00000000">
        <w:rPr>
          <w:rtl w:val="0"/>
        </w:rPr>
      </w:r>
    </w:p>
    <w:p w:rsidR="00000000" w:rsidDel="00000000" w:rsidP="00000000" w:rsidRDefault="00000000" w:rsidRPr="00000000" w14:paraId="00000029">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2A">
      <w:pPr>
        <w:spacing w:line="360" w:lineRule="auto"/>
        <w:rPr>
          <w:rFonts w:ascii="Calibri" w:cs="Calibri" w:eastAsia="Calibri" w:hAnsi="Calibri"/>
          <w:b w:val="1"/>
        </w:rPr>
      </w:pPr>
      <w:r w:rsidDel="00000000" w:rsidR="00000000" w:rsidRPr="00000000">
        <w:rPr>
          <w:rFonts w:ascii="Calibri" w:cs="Calibri" w:eastAsia="Calibri" w:hAnsi="Calibri"/>
          <w:b w:val="1"/>
          <w:rtl w:val="0"/>
        </w:rPr>
        <w:t xml:space="preserve">What we offer</w:t>
      </w:r>
    </w:p>
    <w:p w:rsidR="00000000" w:rsidDel="00000000" w:rsidP="00000000" w:rsidRDefault="00000000" w:rsidRPr="00000000" w14:paraId="0000002B">
      <w:pPr>
        <w:numPr>
          <w:ilvl w:val="0"/>
          <w:numId w:val="2"/>
        </w:numPr>
        <w:shd w:fill="ffffff" w:val="clear"/>
        <w:spacing w:after="0" w:line="360" w:lineRule="auto"/>
        <w:ind w:left="720" w:hanging="360"/>
        <w:rPr>
          <w:color w:val="555555"/>
          <w:sz w:val="18"/>
          <w:szCs w:val="18"/>
        </w:rPr>
      </w:pPr>
      <w:r w:rsidDel="00000000" w:rsidR="00000000" w:rsidRPr="00000000">
        <w:rPr>
          <w:rFonts w:ascii="Roboto" w:cs="Roboto" w:eastAsia="Roboto" w:hAnsi="Roboto"/>
          <w:color w:val="555555"/>
          <w:sz w:val="20"/>
          <w:szCs w:val="20"/>
          <w:highlight w:val="white"/>
          <w:rtl w:val="0"/>
        </w:rPr>
        <w:t xml:space="preserve">Your work will have a direct impact on the company's results</w:t>
      </w:r>
      <w:r w:rsidDel="00000000" w:rsidR="00000000" w:rsidRPr="00000000">
        <w:rPr>
          <w:rtl w:val="0"/>
        </w:rPr>
      </w:r>
    </w:p>
    <w:p w:rsidR="00000000" w:rsidDel="00000000" w:rsidP="00000000" w:rsidRDefault="00000000" w:rsidRPr="00000000" w14:paraId="0000002C">
      <w:pPr>
        <w:numPr>
          <w:ilvl w:val="0"/>
          <w:numId w:val="2"/>
        </w:numPr>
        <w:shd w:fill="ffffff" w:val="clear"/>
        <w:spacing w:after="0" w:line="360" w:lineRule="auto"/>
        <w:ind w:left="720" w:hanging="360"/>
        <w:rPr>
          <w:color w:val="555555"/>
          <w:sz w:val="18"/>
          <w:szCs w:val="18"/>
        </w:rPr>
      </w:pPr>
      <w:r w:rsidDel="00000000" w:rsidR="00000000" w:rsidRPr="00000000">
        <w:rPr>
          <w:rFonts w:ascii="Roboto" w:cs="Roboto" w:eastAsia="Roboto" w:hAnsi="Roboto"/>
          <w:color w:val="555555"/>
          <w:sz w:val="20"/>
          <w:szCs w:val="20"/>
          <w:highlight w:val="white"/>
          <w:rtl w:val="0"/>
        </w:rPr>
        <w:t xml:space="preserve">We will implement your good ideas almost immediately – not waiting for the approval of the headquarters somewhere in the world</w:t>
      </w:r>
      <w:r w:rsidDel="00000000" w:rsidR="00000000" w:rsidRPr="00000000">
        <w:rPr>
          <w:rtl w:val="0"/>
        </w:rPr>
      </w:r>
    </w:p>
    <w:p w:rsidR="00000000" w:rsidDel="00000000" w:rsidP="00000000" w:rsidRDefault="00000000" w:rsidRPr="00000000" w14:paraId="0000002D">
      <w:pPr>
        <w:numPr>
          <w:ilvl w:val="0"/>
          <w:numId w:val="2"/>
        </w:numPr>
        <w:shd w:fill="ffffff" w:val="clear"/>
        <w:spacing w:after="0" w:line="360" w:lineRule="auto"/>
        <w:ind w:left="720" w:hanging="360"/>
        <w:rPr>
          <w:color w:val="555555"/>
          <w:sz w:val="18"/>
          <w:szCs w:val="18"/>
        </w:rPr>
      </w:pPr>
      <w:r w:rsidDel="00000000" w:rsidR="00000000" w:rsidRPr="00000000">
        <w:rPr>
          <w:rFonts w:ascii="Roboto" w:cs="Roboto" w:eastAsia="Roboto" w:hAnsi="Roboto"/>
          <w:color w:val="555555"/>
          <w:sz w:val="20"/>
          <w:szCs w:val="20"/>
          <w:highlight w:val="white"/>
          <w:rtl w:val="0"/>
        </w:rPr>
        <w:t xml:space="preserve">You will not be bound by corporate processes</w:t>
      </w:r>
      <w:r w:rsidDel="00000000" w:rsidR="00000000" w:rsidRPr="00000000">
        <w:rPr>
          <w:rtl w:val="0"/>
        </w:rPr>
      </w:r>
    </w:p>
    <w:p w:rsidR="00000000" w:rsidDel="00000000" w:rsidP="00000000" w:rsidRDefault="00000000" w:rsidRPr="00000000" w14:paraId="0000002E">
      <w:pPr>
        <w:numPr>
          <w:ilvl w:val="0"/>
          <w:numId w:val="2"/>
        </w:numPr>
        <w:shd w:fill="ffffff" w:val="clear"/>
        <w:spacing w:after="0" w:line="360" w:lineRule="auto"/>
        <w:ind w:left="720" w:hanging="360"/>
        <w:rPr>
          <w:color w:val="555555"/>
          <w:sz w:val="18"/>
          <w:szCs w:val="18"/>
        </w:rPr>
      </w:pPr>
      <w:r w:rsidDel="00000000" w:rsidR="00000000" w:rsidRPr="00000000">
        <w:rPr>
          <w:rFonts w:ascii="Roboto" w:cs="Roboto" w:eastAsia="Roboto" w:hAnsi="Roboto"/>
          <w:color w:val="555555"/>
          <w:sz w:val="20"/>
          <w:szCs w:val="20"/>
          <w:highlight w:val="white"/>
          <w:rtl w:val="0"/>
        </w:rPr>
        <w:t xml:space="preserve">Your work has to be innovative and meaningful, we do not want to follow trends, but set them</w:t>
      </w:r>
      <w:r w:rsidDel="00000000" w:rsidR="00000000" w:rsidRPr="00000000">
        <w:rPr>
          <w:rtl w:val="0"/>
        </w:rPr>
      </w:r>
    </w:p>
    <w:p w:rsidR="00000000" w:rsidDel="00000000" w:rsidP="00000000" w:rsidRDefault="00000000" w:rsidRPr="00000000" w14:paraId="0000002F">
      <w:pPr>
        <w:numPr>
          <w:ilvl w:val="0"/>
          <w:numId w:val="2"/>
        </w:numPr>
        <w:shd w:fill="ffffff" w:val="clear"/>
        <w:spacing w:after="120" w:line="360" w:lineRule="auto"/>
        <w:ind w:left="720" w:hanging="360"/>
        <w:rPr>
          <w:color w:val="555555"/>
          <w:sz w:val="18"/>
          <w:szCs w:val="18"/>
        </w:rPr>
      </w:pPr>
      <w:r w:rsidDel="00000000" w:rsidR="00000000" w:rsidRPr="00000000">
        <w:rPr>
          <w:rFonts w:ascii="Roboto" w:cs="Roboto" w:eastAsia="Roboto" w:hAnsi="Roboto"/>
          <w:color w:val="555555"/>
          <w:sz w:val="20"/>
          <w:szCs w:val="20"/>
          <w:highlight w:val="white"/>
          <w:rtl w:val="0"/>
        </w:rPr>
        <w:t xml:space="preserve">Last but not least, we mainly offer a fair reward and the possibility of professional growth and education, also a great bunch of people around and a legendary company events</w:t>
      </w:r>
      <w:r w:rsidDel="00000000" w:rsidR="00000000" w:rsidRPr="00000000">
        <w:rPr>
          <w:rtl w:val="0"/>
        </w:rPr>
      </w:r>
    </w:p>
    <w:p w:rsidR="00000000" w:rsidDel="00000000" w:rsidP="00000000" w:rsidRDefault="00000000" w:rsidRPr="00000000" w14:paraId="00000030">
      <w:pPr>
        <w:spacing w:line="360" w:lineRule="auto"/>
        <w:ind w:left="0"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31">
      <w:pPr>
        <w:rPr>
          <w:rFonts w:ascii="Calibri" w:cs="Calibri" w:eastAsia="Calibri" w:hAnsi="Calibri"/>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445450" cy="2843288"/>
            <wp:effectExtent b="0" l="0" r="0" t="0"/>
            <wp:wrapSquare wrapText="bothSides" distB="114300" distT="114300" distL="114300" distR="114300"/>
            <wp:docPr id="7"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445450" cy="2843288"/>
                    </a:xfrm>
                    <a:prstGeom prst="rect"/>
                    <a:ln/>
                  </pic:spPr>
                </pic:pic>
              </a:graphicData>
            </a:graphic>
          </wp:anchor>
        </w:drawing>
      </w:r>
    </w:p>
    <w:sectPr>
      <w:headerReference r:id="rId12" w:type="default"/>
      <w:footerReference r:id="rId13"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2">
    <w:pPr>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2495550</wp:posOffset>
          </wp:positionH>
          <wp:positionV relativeFrom="paragraph">
            <wp:posOffset>-95249</wp:posOffset>
          </wp:positionV>
          <wp:extent cx="642938" cy="472904"/>
          <wp:effectExtent b="0" l="0" r="0" t="0"/>
          <wp:wrapSquare wrapText="bothSides" distB="114300" distT="114300" distL="114300" distR="114300"/>
          <wp:docPr id="8"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642938" cy="472904"/>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hyperlink" Target="http://knuspr.de/" TargetMode="External"/><Relationship Id="rId13" Type="http://schemas.openxmlformats.org/officeDocument/2006/relationships/footer" Target="footer1.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gurkerl.at/"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rohlik.cz/" TargetMode="External"/><Relationship Id="rId8" Type="http://schemas.openxmlformats.org/officeDocument/2006/relationships/hyperlink" Target="http://kifli.hu/"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a8aAIgyMEKZECMZj5WZY+ZgO7qQ==">AMUW2mVT2qqJB2WAPrTZtFM8rLUulbZ+MADBuF4DY9Y8uN0NxhhhVHqKXN9SVZACVzO4zTwH+1IhfCdXzl6VpAQ03kNRC/EoYSa4BmE5G1W08wIqu2tzp2I=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